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26" w:rsidRPr="00B06828" w:rsidRDefault="000A5526" w:rsidP="000A5526">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 «Нарочский детский сад»</w:t>
      </w: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Default="000A5526" w:rsidP="000A5526">
      <w:pPr>
        <w:spacing w:line="240" w:lineRule="auto"/>
        <w:jc w:val="center"/>
        <w:rPr>
          <w:rFonts w:ascii="Times New Roman" w:hAnsi="Times New Roman" w:cs="Times New Roman"/>
          <w:b/>
          <w:sz w:val="36"/>
          <w:szCs w:val="36"/>
        </w:rPr>
      </w:pPr>
    </w:p>
    <w:p w:rsidR="000A5526" w:rsidRPr="00A80247" w:rsidRDefault="000A5526" w:rsidP="000A5526">
      <w:pPr>
        <w:spacing w:line="240" w:lineRule="auto"/>
        <w:jc w:val="center"/>
        <w:rPr>
          <w:rFonts w:ascii="Times New Roman" w:hAnsi="Times New Roman" w:cs="Times New Roman"/>
          <w:b/>
          <w:sz w:val="52"/>
          <w:szCs w:val="36"/>
          <w:lang w:val="ru-RU"/>
        </w:rPr>
      </w:pPr>
      <w:r w:rsidRPr="00A80247">
        <w:rPr>
          <w:rFonts w:ascii="Times New Roman" w:hAnsi="Times New Roman" w:cs="Times New Roman"/>
          <w:b/>
          <w:sz w:val="52"/>
          <w:szCs w:val="36"/>
          <w:lang w:val="ru-RU"/>
        </w:rPr>
        <w:t>Пальчиковые игры</w:t>
      </w:r>
    </w:p>
    <w:p w:rsidR="000A5526" w:rsidRDefault="000A5526" w:rsidP="000A552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Консультация для </w:t>
      </w:r>
      <w:r>
        <w:rPr>
          <w:rFonts w:ascii="Times New Roman" w:hAnsi="Times New Roman" w:cs="Times New Roman"/>
          <w:sz w:val="28"/>
          <w:szCs w:val="28"/>
          <w:lang w:val="ru-RU"/>
        </w:rPr>
        <w:t xml:space="preserve">родителей </w:t>
      </w:r>
    </w:p>
    <w:p w:rsidR="000A5526" w:rsidRPr="00A80247" w:rsidRDefault="000A5526" w:rsidP="000A5526">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группы интегрированного обучения и воспитания</w:t>
      </w: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Подготовила:</w:t>
      </w:r>
    </w:p>
    <w:p w:rsidR="000A5526" w:rsidRDefault="000A5526" w:rsidP="000A5526">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учитель – дефектолог</w:t>
      </w:r>
    </w:p>
    <w:p w:rsidR="000A5526" w:rsidRDefault="000A5526" w:rsidP="000A5526">
      <w:pPr>
        <w:spacing w:after="0" w:line="240" w:lineRule="auto"/>
        <w:ind w:firstLine="5529"/>
        <w:jc w:val="both"/>
        <w:rPr>
          <w:rFonts w:ascii="Times New Roman" w:hAnsi="Times New Roman" w:cs="Times New Roman"/>
          <w:sz w:val="28"/>
          <w:szCs w:val="28"/>
        </w:rPr>
      </w:pPr>
      <w:r>
        <w:rPr>
          <w:rFonts w:ascii="Times New Roman" w:hAnsi="Times New Roman" w:cs="Times New Roman"/>
          <w:sz w:val="28"/>
          <w:szCs w:val="28"/>
        </w:rPr>
        <w:t>Е.А.Каптюг</w:t>
      </w:r>
    </w:p>
    <w:p w:rsidR="000A5526" w:rsidRDefault="000A5526" w:rsidP="000A5526">
      <w:pPr>
        <w:spacing w:after="0" w:line="240" w:lineRule="auto"/>
        <w:ind w:firstLine="5529"/>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0A5526">
      <w:pPr>
        <w:spacing w:line="240" w:lineRule="auto"/>
        <w:jc w:val="both"/>
        <w:rPr>
          <w:rFonts w:ascii="Times New Roman" w:hAnsi="Times New Roman" w:cs="Times New Roman"/>
          <w:sz w:val="28"/>
          <w:szCs w:val="28"/>
        </w:rPr>
      </w:pPr>
    </w:p>
    <w:p w:rsidR="000A5526" w:rsidRDefault="000A5526" w:rsidP="00A80247">
      <w:pPr>
        <w:shd w:val="clear" w:color="auto" w:fill="FFFFFF"/>
        <w:spacing w:after="240" w:line="240" w:lineRule="auto"/>
        <w:jc w:val="center"/>
        <w:outlineLvl w:val="0"/>
        <w:rPr>
          <w:rFonts w:ascii="Tahoma" w:eastAsia="Times New Roman" w:hAnsi="Tahoma" w:cs="Tahoma"/>
          <w:color w:val="000000"/>
          <w:kern w:val="36"/>
          <w:sz w:val="30"/>
          <w:szCs w:val="30"/>
          <w:lang w:val="ru-RU" w:eastAsia="ru-RU"/>
        </w:rPr>
      </w:pPr>
    </w:p>
    <w:p w:rsidR="00EA5979" w:rsidRDefault="00EA5979" w:rsidP="00A80247">
      <w:pPr>
        <w:shd w:val="clear" w:color="auto" w:fill="FFFFFF"/>
        <w:spacing w:after="240" w:line="240" w:lineRule="auto"/>
        <w:jc w:val="center"/>
        <w:outlineLvl w:val="0"/>
        <w:rPr>
          <w:rFonts w:ascii="Times New Roman" w:eastAsia="Times New Roman" w:hAnsi="Times New Roman" w:cs="Times New Roman"/>
          <w:sz w:val="28"/>
          <w:szCs w:val="24"/>
          <w:lang w:val="ru-RU" w:eastAsia="ru-RU"/>
        </w:rPr>
      </w:pPr>
      <w:bookmarkStart w:id="0" w:name="_GoBack"/>
      <w:bookmarkEnd w:id="0"/>
      <w:r>
        <w:rPr>
          <w:rFonts w:ascii="Tahoma" w:eastAsia="Times New Roman" w:hAnsi="Tahoma" w:cs="Tahoma"/>
          <w:color w:val="000000"/>
          <w:kern w:val="36"/>
          <w:sz w:val="30"/>
          <w:szCs w:val="30"/>
          <w:lang w:val="ru-RU" w:eastAsia="ru-RU"/>
        </w:rPr>
        <w:lastRenderedPageBreak/>
        <w:t>Пальчиковые игры</w:t>
      </w:r>
    </w:p>
    <w:tbl>
      <w:tblPr>
        <w:tblW w:w="9498" w:type="dxa"/>
        <w:tblCellMar>
          <w:left w:w="0" w:type="dxa"/>
          <w:right w:w="0" w:type="dxa"/>
        </w:tblCellMar>
        <w:tblLook w:val="04A0" w:firstRow="1" w:lastRow="0" w:firstColumn="1" w:lastColumn="0" w:noHBand="0" w:noVBand="1"/>
      </w:tblPr>
      <w:tblGrid>
        <w:gridCol w:w="9498"/>
      </w:tblGrid>
      <w:tr w:rsidR="00EA5979" w:rsidRPr="00EA5979" w:rsidTr="00EA5979">
        <w:tc>
          <w:tcPr>
            <w:tcW w:w="9498" w:type="dxa"/>
            <w:vAlign w:val="center"/>
            <w:hideMark/>
          </w:tcPr>
          <w:p w:rsidR="00EA5979" w:rsidRPr="00FC7876" w:rsidRDefault="00EA5979" w:rsidP="00A80247">
            <w:pPr>
              <w:spacing w:after="0" w:line="240" w:lineRule="auto"/>
              <w:jc w:val="right"/>
              <w:rPr>
                <w:rFonts w:ascii="Times New Roman" w:eastAsia="Times New Roman" w:hAnsi="Times New Roman" w:cs="Times New Roman"/>
                <w:sz w:val="28"/>
                <w:szCs w:val="28"/>
                <w:lang w:val="ru-RU" w:eastAsia="ru-RU"/>
              </w:rPr>
            </w:pPr>
            <w:r w:rsidRPr="00EA5979">
              <w:rPr>
                <w:rFonts w:ascii="Times New Roman" w:eastAsia="Times New Roman" w:hAnsi="Times New Roman" w:cs="Times New Roman"/>
                <w:sz w:val="28"/>
                <w:szCs w:val="28"/>
                <w:lang w:val="ru-RU" w:eastAsia="ru-RU"/>
              </w:rPr>
              <w:t>Ум ребенка находится на кончиках его пальцев</w:t>
            </w:r>
            <w:r w:rsidRPr="00FC7876">
              <w:rPr>
                <w:rFonts w:ascii="Times New Roman" w:eastAsia="Times New Roman" w:hAnsi="Times New Roman" w:cs="Times New Roman"/>
                <w:sz w:val="28"/>
                <w:szCs w:val="28"/>
                <w:lang w:val="ru-RU" w:eastAsia="ru-RU"/>
              </w:rPr>
              <w:t>.</w:t>
            </w:r>
          </w:p>
          <w:p w:rsidR="00EA5979" w:rsidRPr="00EA5979" w:rsidRDefault="00EA5979" w:rsidP="00A80247">
            <w:pPr>
              <w:spacing w:after="0" w:line="240" w:lineRule="auto"/>
              <w:jc w:val="right"/>
              <w:rPr>
                <w:rFonts w:ascii="Times New Roman" w:eastAsia="Times New Roman" w:hAnsi="Times New Roman" w:cs="Times New Roman"/>
                <w:sz w:val="28"/>
                <w:szCs w:val="28"/>
                <w:lang w:val="ru-RU" w:eastAsia="ru-RU"/>
              </w:rPr>
            </w:pPr>
            <w:r w:rsidRPr="00EA5979">
              <w:rPr>
                <w:rFonts w:ascii="Times New Roman" w:eastAsia="Times New Roman" w:hAnsi="Times New Roman" w:cs="Times New Roman"/>
                <w:sz w:val="28"/>
                <w:szCs w:val="28"/>
                <w:lang w:val="ru-RU" w:eastAsia="ru-RU"/>
              </w:rPr>
              <w:t>В.А. Сухомлинск</w:t>
            </w:r>
            <w:r w:rsidRPr="00FC7876">
              <w:rPr>
                <w:rFonts w:ascii="Times New Roman" w:eastAsia="Times New Roman" w:hAnsi="Times New Roman" w:cs="Times New Roman"/>
                <w:sz w:val="28"/>
                <w:szCs w:val="28"/>
                <w:lang w:val="ru-RU" w:eastAsia="ru-RU"/>
              </w:rPr>
              <w:t>ий</w:t>
            </w:r>
          </w:p>
          <w:p w:rsidR="00EA5979" w:rsidRPr="00FC7876" w:rsidRDefault="00EA5979" w:rsidP="00FC7876">
            <w:pPr>
              <w:spacing w:after="0" w:line="240" w:lineRule="auto"/>
              <w:jc w:val="both"/>
              <w:rPr>
                <w:rFonts w:ascii="Times New Roman" w:eastAsia="Times New Roman" w:hAnsi="Times New Roman" w:cs="Times New Roman"/>
                <w:sz w:val="28"/>
                <w:szCs w:val="28"/>
                <w:lang w:val="ru-RU" w:eastAsia="ru-RU"/>
              </w:rPr>
            </w:pP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w:t>
            </w:r>
            <w:proofErr w:type="gramStart"/>
            <w:r w:rsidRPr="00EA5979">
              <w:rPr>
                <w:rFonts w:ascii="Times New Roman" w:eastAsia="Times New Roman" w:hAnsi="Times New Roman" w:cs="Times New Roman"/>
                <w:sz w:val="28"/>
                <w:szCs w:val="28"/>
                <w:lang w:val="ru-RU" w:eastAsia="ru-RU"/>
              </w:rPr>
              <w:t>Сороки-белобоки</w:t>
            </w:r>
            <w:proofErr w:type="gramEnd"/>
            <w:r w:rsidRPr="00EA5979">
              <w:rPr>
                <w:rFonts w:ascii="Times New Roman" w:eastAsia="Times New Roman" w:hAnsi="Times New Roman" w:cs="Times New Roman"/>
                <w:sz w:val="28"/>
                <w:szCs w:val="28"/>
                <w:lang w:val="ru-RU" w:eastAsia="ru-RU"/>
              </w:rPr>
              <w:t>» и других) приводят в гармоничные отношения тело и разум, поддерживают мозговые системы в превосходном состоянии. </w:t>
            </w: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 xml:space="preserve">По насыщенности </w:t>
            </w:r>
            <w:proofErr w:type="spellStart"/>
            <w:r w:rsidRPr="00EA5979">
              <w:rPr>
                <w:rFonts w:ascii="Times New Roman" w:eastAsia="Times New Roman" w:hAnsi="Times New Roman" w:cs="Times New Roman"/>
                <w:sz w:val="28"/>
                <w:szCs w:val="28"/>
                <w:lang w:val="ru-RU" w:eastAsia="ru-RU"/>
              </w:rPr>
              <w:t>акупунктурными</w:t>
            </w:r>
            <w:proofErr w:type="spellEnd"/>
            <w:r w:rsidRPr="00EA5979">
              <w:rPr>
                <w:rFonts w:ascii="Times New Roman" w:eastAsia="Times New Roman" w:hAnsi="Times New Roman" w:cs="Times New Roman"/>
                <w:sz w:val="28"/>
                <w:szCs w:val="28"/>
                <w:lang w:val="ru-RU" w:eastAsia="ru-RU"/>
              </w:rPr>
              <w:t xml:space="preserve"> зонами кисть не уступает уху и стопе.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 Ручки ребенка подготавливают почву для последующего развития речи.  </w:t>
            </w:r>
          </w:p>
          <w:p w:rsidR="00EA5979" w:rsidRPr="00FC7876" w:rsidRDefault="00EA5979" w:rsidP="00FC7876">
            <w:pPr>
              <w:spacing w:after="0" w:line="240" w:lineRule="auto"/>
              <w:jc w:val="both"/>
              <w:rPr>
                <w:rFonts w:ascii="Times New Roman" w:eastAsia="Times New Roman" w:hAnsi="Times New Roman" w:cs="Times New Roman"/>
                <w:sz w:val="28"/>
                <w:szCs w:val="28"/>
                <w:lang w:val="ru-RU" w:eastAsia="ru-RU"/>
              </w:rPr>
            </w:pPr>
            <w:r w:rsidRPr="00EA5979">
              <w:rPr>
                <w:rFonts w:ascii="Times New Roman" w:eastAsia="Times New Roman" w:hAnsi="Times New Roman" w:cs="Times New Roman"/>
                <w:sz w:val="28"/>
                <w:szCs w:val="28"/>
                <w:lang w:val="ru-RU" w:eastAsia="ru-RU"/>
              </w:rPr>
              <w:t>         Существуют приятные и увлекательные способы помочь нашим детям и обеспечить развитие мелкой моторики, а значит, избежать множества неприятных моментов в будущей школьной жизни вашего малыша. Это пальчиковые игры. Заниматься ими с ребёнком можно с самого рождения. И лучше никогда не заканчивать. </w:t>
            </w:r>
            <w:r w:rsidRPr="00EA5979">
              <w:rPr>
                <w:rFonts w:ascii="Times New Roman" w:eastAsia="Times New Roman" w:hAnsi="Times New Roman" w:cs="Times New Roman"/>
                <w:sz w:val="28"/>
                <w:szCs w:val="28"/>
                <w:lang w:val="ru-RU" w:eastAsia="ru-RU"/>
              </w:rPr>
              <w:br/>
            </w: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 </w:t>
            </w:r>
            <w:r w:rsidRPr="00EA5979">
              <w:rPr>
                <w:rFonts w:ascii="Times New Roman" w:eastAsia="Times New Roman" w:hAnsi="Times New Roman" w:cs="Times New Roman"/>
                <w:sz w:val="28"/>
                <w:szCs w:val="28"/>
                <w:lang w:val="ru-RU" w:eastAsia="ru-RU"/>
              </w:rPr>
              <w:br/>
            </w:r>
            <w:r w:rsidRPr="00EA5979">
              <w:rPr>
                <w:rFonts w:ascii="Times New Roman" w:eastAsia="Times New Roman" w:hAnsi="Times New Roman" w:cs="Times New Roman"/>
                <w:sz w:val="28"/>
                <w:szCs w:val="28"/>
                <w:lang w:val="ru-RU" w:eastAsia="ru-RU"/>
              </w:rPr>
              <w:br/>
            </w: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Талантом нашей народной педагогики созданы игры «Ладушки», «</w:t>
            </w:r>
            <w:proofErr w:type="gramStart"/>
            <w:r w:rsidRPr="00EA5979">
              <w:rPr>
                <w:rFonts w:ascii="Times New Roman" w:eastAsia="Times New Roman" w:hAnsi="Times New Roman" w:cs="Times New Roman"/>
                <w:sz w:val="28"/>
                <w:szCs w:val="28"/>
                <w:lang w:val="ru-RU" w:eastAsia="ru-RU"/>
              </w:rPr>
              <w:t>Сорока-белобока</w:t>
            </w:r>
            <w:proofErr w:type="gramEnd"/>
            <w:r w:rsidRPr="00EA5979">
              <w:rPr>
                <w:rFonts w:ascii="Times New Roman" w:eastAsia="Times New Roman" w:hAnsi="Times New Roman" w:cs="Times New Roman"/>
                <w:sz w:val="28"/>
                <w:szCs w:val="28"/>
                <w:lang w:val="ru-RU" w:eastAsia="ru-RU"/>
              </w:rPr>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EA5979">
              <w:rPr>
                <w:rFonts w:ascii="Times New Roman" w:eastAsia="Times New Roman" w:hAnsi="Times New Roman" w:cs="Times New Roman"/>
                <w:sz w:val="28"/>
                <w:szCs w:val="28"/>
                <w:lang w:val="ru-RU" w:eastAsia="ru-RU"/>
              </w:rPr>
              <w:t>оздоравливающее</w:t>
            </w:r>
            <w:proofErr w:type="spellEnd"/>
            <w:r w:rsidRPr="00EA5979">
              <w:rPr>
                <w:rFonts w:ascii="Times New Roman" w:eastAsia="Times New Roman" w:hAnsi="Times New Roman" w:cs="Times New Roman"/>
                <w:sz w:val="28"/>
                <w:szCs w:val="28"/>
                <w:lang w:val="ru-RU" w:eastAsia="ru-RU"/>
              </w:rPr>
              <w:t xml:space="preserve"> воздействия. </w:t>
            </w: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Pr="00EA5979">
              <w:rPr>
                <w:rFonts w:ascii="Times New Roman" w:eastAsia="Times New Roman" w:hAnsi="Times New Roman" w:cs="Times New Roman"/>
                <w:sz w:val="28"/>
                <w:szCs w:val="28"/>
                <w:lang w:val="ru-RU" w:eastAsia="ru-RU"/>
              </w:rPr>
              <w:t xml:space="preserve">Исследования отечественных физиологов также подтверждают связь </w:t>
            </w:r>
            <w:r w:rsidRPr="00EA5979">
              <w:rPr>
                <w:rFonts w:ascii="Times New Roman" w:eastAsia="Times New Roman" w:hAnsi="Times New Roman" w:cs="Times New Roman"/>
                <w:sz w:val="28"/>
                <w:szCs w:val="28"/>
                <w:lang w:val="ru-RU" w:eastAsia="ru-RU"/>
              </w:rPr>
              <w:lastRenderedPageBreak/>
              <w:t>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EA5979" w:rsidRPr="00EA5979" w:rsidRDefault="00EA5979" w:rsidP="00FC7876">
            <w:pPr>
              <w:spacing w:after="0" w:line="240" w:lineRule="auto"/>
              <w:jc w:val="both"/>
              <w:rPr>
                <w:rFonts w:ascii="Times New Roman" w:eastAsia="Times New Roman" w:hAnsi="Times New Roman" w:cs="Times New Roman"/>
                <w:sz w:val="28"/>
                <w:szCs w:val="28"/>
                <w:lang w:val="ru-RU" w:eastAsia="ru-RU"/>
              </w:rPr>
            </w:pPr>
            <w:r w:rsidRPr="00EA5979">
              <w:rPr>
                <w:rFonts w:ascii="Times New Roman" w:eastAsia="Times New Roman" w:hAnsi="Times New Roman" w:cs="Times New Roman"/>
                <w:sz w:val="28"/>
                <w:szCs w:val="28"/>
                <w:lang w:val="ru-RU" w:eastAsia="ru-RU"/>
              </w:rPr>
              <w:t>                                              </w:t>
            </w:r>
          </w:p>
          <w:p w:rsidR="00EA5979" w:rsidRDefault="00EA5979" w:rsidP="00FC7876">
            <w:pPr>
              <w:spacing w:after="0" w:line="240" w:lineRule="auto"/>
              <w:jc w:val="both"/>
              <w:rPr>
                <w:rFonts w:ascii="Times New Roman" w:eastAsia="Times New Roman" w:hAnsi="Times New Roman" w:cs="Times New Roman"/>
                <w:b/>
                <w:bCs/>
                <w:sz w:val="28"/>
                <w:szCs w:val="28"/>
                <w:lang w:val="ru-RU" w:eastAsia="ru-RU"/>
              </w:rPr>
            </w:pPr>
            <w:r w:rsidRPr="00EA5979">
              <w:rPr>
                <w:rFonts w:ascii="Times New Roman" w:eastAsia="Times New Roman" w:hAnsi="Times New Roman" w:cs="Times New Roman"/>
                <w:sz w:val="28"/>
                <w:szCs w:val="28"/>
                <w:lang w:val="ru-RU" w:eastAsia="ru-RU"/>
              </w:rPr>
              <w:t> </w:t>
            </w:r>
            <w:r w:rsidRPr="00EA5979">
              <w:rPr>
                <w:rFonts w:ascii="Times New Roman" w:eastAsia="Times New Roman" w:hAnsi="Times New Roman" w:cs="Times New Roman"/>
                <w:sz w:val="28"/>
                <w:szCs w:val="28"/>
                <w:lang w:val="ru-RU" w:eastAsia="ru-RU"/>
              </w:rPr>
              <w:br/>
            </w:r>
            <w:r w:rsidRPr="00EA5979">
              <w:rPr>
                <w:rFonts w:ascii="Times New Roman" w:eastAsia="Times New Roman" w:hAnsi="Times New Roman" w:cs="Times New Roman"/>
                <w:b/>
                <w:bCs/>
                <w:sz w:val="28"/>
                <w:szCs w:val="28"/>
                <w:lang w:val="ru-RU" w:eastAsia="ru-RU"/>
              </w:rPr>
              <w:t>Что же происходит, когда ребенок занимается пальчиковой гимнастикой?</w:t>
            </w:r>
          </w:p>
          <w:p w:rsidR="00FC7876" w:rsidRPr="00EA5979" w:rsidRDefault="00FC7876" w:rsidP="00FC7876">
            <w:pPr>
              <w:spacing w:after="0" w:line="240" w:lineRule="auto"/>
              <w:jc w:val="both"/>
              <w:rPr>
                <w:rFonts w:ascii="Times New Roman" w:eastAsia="Times New Roman" w:hAnsi="Times New Roman" w:cs="Times New Roman"/>
                <w:sz w:val="28"/>
                <w:szCs w:val="28"/>
                <w:lang w:val="ru-RU" w:eastAsia="ru-RU"/>
              </w:rPr>
            </w:pPr>
          </w:p>
          <w:p w:rsidR="00EA5979" w:rsidRPr="00FC7876"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r w:rsidR="00FC7876" w:rsidRPr="00FC7876">
              <w:rPr>
                <w:rFonts w:ascii="Times New Roman" w:eastAsia="Times New Roman" w:hAnsi="Times New Roman" w:cs="Times New Roman"/>
                <w:sz w:val="28"/>
                <w:szCs w:val="28"/>
                <w:lang w:val="ru-RU" w:eastAsia="ru-RU"/>
              </w:rPr>
              <w:t>.</w:t>
            </w:r>
          </w:p>
          <w:p w:rsidR="00EA5979"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Игры с пальчиками создают благоприятный эмоциональный фон, развивают умение </w:t>
            </w:r>
            <w:proofErr w:type="gramStart"/>
            <w:r w:rsidRPr="00FC7876">
              <w:rPr>
                <w:rFonts w:ascii="Times New Roman" w:eastAsia="Times New Roman" w:hAnsi="Times New Roman" w:cs="Times New Roman"/>
                <w:sz w:val="28"/>
                <w:szCs w:val="28"/>
                <w:lang w:val="ru-RU" w:eastAsia="ru-RU"/>
              </w:rPr>
              <w:t>подрожать взрослому</w:t>
            </w:r>
            <w:proofErr w:type="gramEnd"/>
            <w:r w:rsidRPr="00FC7876">
              <w:rPr>
                <w:rFonts w:ascii="Times New Roman" w:eastAsia="Times New Roman" w:hAnsi="Times New Roman" w:cs="Times New Roman"/>
                <w:sz w:val="28"/>
                <w:szCs w:val="28"/>
                <w:lang w:val="ru-RU" w:eastAsia="ru-RU"/>
              </w:rPr>
              <w:t>, учат вслушиваться и понимать смысл речи, повышают речевую активность ребёнка.</w:t>
            </w:r>
          </w:p>
          <w:p w:rsidR="00EA5979"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Детки учатся концентрировать своё вниман</w:t>
            </w:r>
            <w:r w:rsidR="00FC7876">
              <w:rPr>
                <w:rFonts w:ascii="Times New Roman" w:eastAsia="Times New Roman" w:hAnsi="Times New Roman" w:cs="Times New Roman"/>
                <w:sz w:val="28"/>
                <w:szCs w:val="28"/>
                <w:lang w:val="ru-RU" w:eastAsia="ru-RU"/>
              </w:rPr>
              <w:t>ие и правильно его распределять.</w:t>
            </w:r>
          </w:p>
          <w:p w:rsidR="00EA5979" w:rsidRDefault="00FC7876"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 xml:space="preserve"> </w:t>
            </w:r>
            <w:r w:rsidR="00EA5979" w:rsidRPr="00EA5979">
              <w:rPr>
                <w:rFonts w:ascii="Times New Roman" w:eastAsia="Times New Roman" w:hAnsi="Times New Roman" w:cs="Times New Roman"/>
                <w:sz w:val="28"/>
                <w:szCs w:val="28"/>
                <w:lang w:val="ru-RU" w:eastAsia="ru-RU"/>
              </w:rPr>
              <w:t>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EA5979"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Развивается память ребенка, так как он учится запоминать определённые положения рук и последовательность движений.</w:t>
            </w:r>
          </w:p>
          <w:p w:rsidR="00EA5979"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У детей развивается воображение и фантазия. Овладев всеми упражнениями, он сможет "рас</w:t>
            </w:r>
            <w:r w:rsidR="00FC7876">
              <w:rPr>
                <w:rFonts w:ascii="Times New Roman" w:eastAsia="Times New Roman" w:hAnsi="Times New Roman" w:cs="Times New Roman"/>
                <w:sz w:val="28"/>
                <w:szCs w:val="28"/>
                <w:lang w:val="ru-RU" w:eastAsia="ru-RU"/>
              </w:rPr>
              <w:t>сказывать руками" целые истории.</w:t>
            </w:r>
          </w:p>
          <w:p w:rsidR="00EA5979" w:rsidRPr="00FC7876" w:rsidRDefault="00EA5979" w:rsidP="00FC7876">
            <w:pPr>
              <w:pStyle w:val="a5"/>
              <w:numPr>
                <w:ilvl w:val="0"/>
                <w:numId w:val="1"/>
              </w:numPr>
              <w:spacing w:after="0" w:line="240" w:lineRule="auto"/>
              <w:jc w:val="both"/>
              <w:rPr>
                <w:rFonts w:ascii="Times New Roman" w:eastAsia="Times New Roman" w:hAnsi="Times New Roman" w:cs="Times New Roman"/>
                <w:sz w:val="28"/>
                <w:szCs w:val="28"/>
                <w:lang w:val="ru-RU" w:eastAsia="ru-RU"/>
              </w:rPr>
            </w:pPr>
            <w:r w:rsidRPr="00FC7876">
              <w:rPr>
                <w:rFonts w:ascii="Times New Roman" w:eastAsia="Times New Roman" w:hAnsi="Times New Roman" w:cs="Times New Roman"/>
                <w:sz w:val="28"/>
                <w:szCs w:val="28"/>
                <w:lang w:val="ru-RU" w:eastAsia="ru-RU"/>
              </w:rPr>
              <w:t>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FC7876" w:rsidRDefault="00FC7876" w:rsidP="00FC7876">
            <w:pPr>
              <w:spacing w:after="0" w:line="240" w:lineRule="auto"/>
              <w:jc w:val="both"/>
              <w:rPr>
                <w:rFonts w:ascii="Times New Roman" w:eastAsia="Times New Roman" w:hAnsi="Times New Roman" w:cs="Times New Roman"/>
                <w:sz w:val="28"/>
                <w:szCs w:val="28"/>
                <w:lang w:val="ru-RU" w:eastAsia="ru-RU"/>
              </w:rPr>
            </w:pPr>
          </w:p>
          <w:p w:rsidR="00EA5979" w:rsidRDefault="00FC7876" w:rsidP="00FC7876">
            <w:pPr>
              <w:spacing w:after="0" w:line="240" w:lineRule="auto"/>
              <w:jc w:val="center"/>
              <w:rPr>
                <w:rFonts w:ascii="Times New Roman" w:eastAsia="Times New Roman" w:hAnsi="Times New Roman" w:cs="Times New Roman"/>
                <w:b/>
                <w:sz w:val="28"/>
                <w:szCs w:val="28"/>
                <w:lang w:val="ru-RU" w:eastAsia="ru-RU"/>
              </w:rPr>
            </w:pPr>
            <w:r w:rsidRPr="00FC7876">
              <w:rPr>
                <w:rFonts w:ascii="Times New Roman" w:eastAsia="Times New Roman" w:hAnsi="Times New Roman" w:cs="Times New Roman"/>
                <w:b/>
                <w:sz w:val="28"/>
                <w:szCs w:val="28"/>
                <w:lang w:val="ru-RU" w:eastAsia="ru-RU"/>
              </w:rPr>
              <w:t>Рекомендации по выполнению пальчиковой гимнастики</w:t>
            </w:r>
          </w:p>
          <w:p w:rsidR="00FC7876" w:rsidRPr="00EA5979" w:rsidRDefault="00FC7876" w:rsidP="00FC7876">
            <w:pPr>
              <w:spacing w:after="0" w:line="240" w:lineRule="auto"/>
              <w:jc w:val="center"/>
              <w:rPr>
                <w:rFonts w:ascii="Times New Roman" w:eastAsia="Times New Roman" w:hAnsi="Times New Roman" w:cs="Times New Roman"/>
                <w:b/>
                <w:sz w:val="28"/>
                <w:szCs w:val="28"/>
                <w:lang w:val="ru-RU" w:eastAsia="ru-RU"/>
              </w:rPr>
            </w:pP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EA5979" w:rsidRPr="00EA5979">
              <w:rPr>
                <w:rFonts w:ascii="Times New Roman" w:eastAsia="Times New Roman" w:hAnsi="Times New Roman" w:cs="Times New Roman"/>
                <w:sz w:val="28"/>
                <w:szCs w:val="28"/>
                <w:lang w:val="ru-RU" w:eastAsia="ru-RU"/>
              </w:rPr>
              <w:t>Сначала все упражнения выполняются медленно.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00EA5979" w:rsidRPr="00EA5979">
              <w:rPr>
                <w:rFonts w:ascii="Times New Roman" w:eastAsia="Times New Roman" w:hAnsi="Times New Roman" w:cs="Times New Roman"/>
                <w:sz w:val="28"/>
                <w:szCs w:val="28"/>
                <w:lang w:val="ru-RU" w:eastAsia="ru-RU"/>
              </w:rPr>
              <w:t>Упражнения отрабатываются сначала одной рукой затем другой рукой, после этого двумя руками одновременно.</w:t>
            </w: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3. </w:t>
            </w:r>
            <w:r w:rsidR="00EA5979" w:rsidRPr="00EA5979">
              <w:rPr>
                <w:rFonts w:ascii="Times New Roman" w:eastAsia="Times New Roman" w:hAnsi="Times New Roman" w:cs="Times New Roman"/>
                <w:sz w:val="28"/>
                <w:szCs w:val="28"/>
                <w:lang w:val="ru-RU" w:eastAsia="ru-RU"/>
              </w:rPr>
              <w:t>Каждому упражнению  соответствует свой рисунок для создания  зрительного   образа.   Сначала  покажите   ребёнку цветной   рисунок   и   объясните,   как   должно   выполняться упражнение,   затем,   вы   показываете   картинку,   называете упражнение, а малыш выполняет, какое положение кистей рук или пальцев он должен воспроизвести.</w:t>
            </w:r>
          </w:p>
          <w:p w:rsidR="00FC7876"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A5979" w:rsidRPr="00EA5979">
              <w:rPr>
                <w:rFonts w:ascii="Times New Roman" w:eastAsia="Times New Roman" w:hAnsi="Times New Roman" w:cs="Times New Roman"/>
                <w:sz w:val="28"/>
                <w:szCs w:val="28"/>
                <w:lang w:val="ru-RU" w:eastAsia="ru-RU"/>
              </w:rPr>
              <w:t xml:space="preserve">К пальчиковым играм можно отнести игры с пластилином, камешками и горошинами, игры с пуговками и шнуровкой. Полезным и увлекательным занятием будет доставание игрушек из бассейна с крупой. Для некоторых игр можно надевать на пальчики бумажные колпачки или рисовать на подушечках пальцев глазки и ротик. Наибольшее внимание ребёнка привлекают пальчиковые игры с </w:t>
            </w:r>
            <w:proofErr w:type="spellStart"/>
            <w:r w:rsidR="00EA5979" w:rsidRPr="00EA5979">
              <w:rPr>
                <w:rFonts w:ascii="Times New Roman" w:eastAsia="Times New Roman" w:hAnsi="Times New Roman" w:cs="Times New Roman"/>
                <w:sz w:val="28"/>
                <w:szCs w:val="28"/>
                <w:lang w:val="ru-RU" w:eastAsia="ru-RU"/>
              </w:rPr>
              <w:t>потешками</w:t>
            </w:r>
            <w:proofErr w:type="spellEnd"/>
            <w:r w:rsidR="00EA5979" w:rsidRPr="00EA5979">
              <w:rPr>
                <w:rFonts w:ascii="Times New Roman" w:eastAsia="Times New Roman" w:hAnsi="Times New Roman" w:cs="Times New Roman"/>
                <w:sz w:val="28"/>
                <w:szCs w:val="28"/>
                <w:lang w:val="ru-RU" w:eastAsia="ru-RU"/>
              </w:rPr>
              <w:t xml:space="preserve"> или с пением. Синтез движения, речи и музыки радует малышей и позволяет проводить занятия наиболее эффективно. </w:t>
            </w:r>
            <w:r>
              <w:rPr>
                <w:rFonts w:ascii="Times New Roman" w:eastAsia="Times New Roman" w:hAnsi="Times New Roman" w:cs="Times New Roman"/>
                <w:sz w:val="28"/>
                <w:szCs w:val="28"/>
                <w:lang w:val="ru-RU" w:eastAsia="ru-RU"/>
              </w:rPr>
              <w:t xml:space="preserve">    </w:t>
            </w:r>
          </w:p>
          <w:p w:rsidR="00FC7876" w:rsidRDefault="00FC7876" w:rsidP="00FC7876">
            <w:pPr>
              <w:spacing w:after="0" w:line="240" w:lineRule="auto"/>
              <w:jc w:val="both"/>
              <w:rPr>
                <w:rFonts w:ascii="Times New Roman" w:eastAsia="Times New Roman" w:hAnsi="Times New Roman" w:cs="Times New Roman"/>
                <w:sz w:val="28"/>
                <w:szCs w:val="28"/>
                <w:lang w:val="ru-RU" w:eastAsia="ru-RU"/>
              </w:rPr>
            </w:pP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A5979" w:rsidRPr="00EA5979">
              <w:rPr>
                <w:rFonts w:ascii="Times New Roman" w:eastAsia="Times New Roman" w:hAnsi="Times New Roman" w:cs="Times New Roman"/>
                <w:sz w:val="28"/>
                <w:szCs w:val="28"/>
                <w:lang w:val="ru-RU" w:eastAsia="ru-RU"/>
              </w:rPr>
              <w:t>Все эти занятия помогут вашему ребенку научиться быть настоящим хозяином своих ладошек и десяти пальчиков, совершать сложные манипуляции с предметами, а значит, подняться еще на одну ступеньку крутой лестницы, ведущей к вершинам знаний и умений.</w:t>
            </w: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EA5979" w:rsidRPr="00EA5979">
              <w:rPr>
                <w:rFonts w:ascii="Times New Roman" w:eastAsia="Times New Roman" w:hAnsi="Times New Roman" w:cs="Times New Roman"/>
                <w:sz w:val="28"/>
                <w:szCs w:val="28"/>
                <w:lang w:val="ru-RU" w:eastAsia="ru-RU"/>
              </w:rPr>
              <w:t xml:space="preserve">Игры с пальчиками очень нравятся детям, поэтому играйте, </w:t>
            </w:r>
            <w:r>
              <w:rPr>
                <w:rFonts w:ascii="Times New Roman" w:eastAsia="Times New Roman" w:hAnsi="Times New Roman" w:cs="Times New Roman"/>
                <w:sz w:val="28"/>
                <w:szCs w:val="28"/>
                <w:lang w:val="ru-RU" w:eastAsia="ru-RU"/>
              </w:rPr>
              <w:t>играйте, ещё раз играйте</w:t>
            </w:r>
            <w:r w:rsidR="00EA5979" w:rsidRPr="00EA5979">
              <w:rPr>
                <w:rFonts w:ascii="Times New Roman" w:eastAsia="Times New Roman" w:hAnsi="Times New Roman" w:cs="Times New Roman"/>
                <w:sz w:val="28"/>
                <w:szCs w:val="28"/>
                <w:lang w:val="ru-RU" w:eastAsia="ru-RU"/>
              </w:rPr>
              <w:t>!</w:t>
            </w:r>
          </w:p>
          <w:p w:rsidR="00EA5979" w:rsidRPr="00EA5979" w:rsidRDefault="00FC7876" w:rsidP="00FC7876">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 xml:space="preserve">     </w:t>
            </w:r>
            <w:r w:rsidR="00EA5979" w:rsidRPr="00EA5979">
              <w:rPr>
                <w:rFonts w:ascii="Times New Roman" w:eastAsia="Times New Roman" w:hAnsi="Times New Roman" w:cs="Times New Roman"/>
                <w:b/>
                <w:bCs/>
                <w:sz w:val="28"/>
                <w:szCs w:val="28"/>
                <w:lang w:val="ru-RU" w:eastAsia="ru-RU"/>
              </w:rPr>
              <w:t>Помните! Любые упражнений будут эффективны только при регулярных занятиях!  Занимайтесь ежедневно около 5 минут.</w:t>
            </w:r>
          </w:p>
        </w:tc>
      </w:tr>
      <w:tr w:rsidR="00EA5979" w:rsidRPr="00FC7876" w:rsidTr="00EA5979">
        <w:tc>
          <w:tcPr>
            <w:tcW w:w="9498" w:type="dxa"/>
            <w:vAlign w:val="center"/>
          </w:tcPr>
          <w:p w:rsidR="00EA5979" w:rsidRPr="00FC7876" w:rsidRDefault="00EA5979" w:rsidP="00FC7876">
            <w:pPr>
              <w:spacing w:after="0" w:line="240" w:lineRule="auto"/>
              <w:jc w:val="both"/>
              <w:rPr>
                <w:rFonts w:ascii="Times New Roman" w:eastAsia="Times New Roman" w:hAnsi="Times New Roman" w:cs="Times New Roman"/>
                <w:sz w:val="28"/>
                <w:szCs w:val="28"/>
                <w:lang w:val="ru-RU" w:eastAsia="ru-RU"/>
              </w:rPr>
            </w:pPr>
          </w:p>
        </w:tc>
      </w:tr>
    </w:tbl>
    <w:p w:rsidR="00260DE1" w:rsidRDefault="00260DE1">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p w:rsidR="00A80247" w:rsidRDefault="00A80247">
      <w:pPr>
        <w:rPr>
          <w:sz w:val="28"/>
          <w:szCs w:val="28"/>
          <w:lang w:val="ru-RU"/>
        </w:rPr>
      </w:pPr>
    </w:p>
    <w:sectPr w:rsidR="00A80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2"/>
    <w:multiLevelType w:val="hybridMultilevel"/>
    <w:tmpl w:val="8DCA2A18"/>
    <w:lvl w:ilvl="0" w:tplc="F22AFD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0F"/>
    <w:rsid w:val="00030A16"/>
    <w:rsid w:val="000A5526"/>
    <w:rsid w:val="00260DE1"/>
    <w:rsid w:val="00A80247"/>
    <w:rsid w:val="00EA5979"/>
    <w:rsid w:val="00EB1C0F"/>
    <w:rsid w:val="00FC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979"/>
    <w:rPr>
      <w:rFonts w:ascii="Tahoma" w:hAnsi="Tahoma" w:cs="Tahoma"/>
      <w:sz w:val="16"/>
      <w:szCs w:val="16"/>
      <w:lang w:val="be-BY"/>
    </w:rPr>
  </w:style>
  <w:style w:type="paragraph" w:styleId="a5">
    <w:name w:val="List Paragraph"/>
    <w:basedOn w:val="a"/>
    <w:uiPriority w:val="34"/>
    <w:qFormat/>
    <w:rsid w:val="00FC7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979"/>
    <w:rPr>
      <w:rFonts w:ascii="Tahoma" w:hAnsi="Tahoma" w:cs="Tahoma"/>
      <w:sz w:val="16"/>
      <w:szCs w:val="16"/>
      <w:lang w:val="be-BY"/>
    </w:rPr>
  </w:style>
  <w:style w:type="paragraph" w:styleId="a5">
    <w:name w:val="List Paragraph"/>
    <w:basedOn w:val="a"/>
    <w:uiPriority w:val="34"/>
    <w:qFormat/>
    <w:rsid w:val="00FC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509">
      <w:bodyDiv w:val="1"/>
      <w:marLeft w:val="0"/>
      <w:marRight w:val="0"/>
      <w:marTop w:val="0"/>
      <w:marBottom w:val="0"/>
      <w:divBdr>
        <w:top w:val="none" w:sz="0" w:space="0" w:color="auto"/>
        <w:left w:val="none" w:sz="0" w:space="0" w:color="auto"/>
        <w:bottom w:val="none" w:sz="0" w:space="0" w:color="auto"/>
        <w:right w:val="none" w:sz="0" w:space="0" w:color="auto"/>
      </w:divBdr>
      <w:divsChild>
        <w:div w:id="203033033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961</Words>
  <Characters>5480</Characters>
  <Application>Microsoft Office Word</Application>
  <DocSecurity>0</DocSecurity>
  <Lines>45</Lines>
  <Paragraphs>12</Paragraphs>
  <ScaleCrop>false</ScaleCrop>
  <Company>SPecialiST RePack, SanBuild</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2018-03-09T10:09:00Z</dcterms:created>
  <dcterms:modified xsi:type="dcterms:W3CDTF">2023-03-16T05:34:00Z</dcterms:modified>
</cp:coreProperties>
</file>